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50" w:rsidRPr="00462DD8" w:rsidRDefault="006F4050" w:rsidP="006F4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ЗАКЛЮЧЕНИЕ № 5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 xml:space="preserve"> 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08 июля 2019 года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462DD8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28.06.2019 № 3593 – на 1 листе.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9 листах.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4. Финансово – экономическое обоснование – на 2 листах.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5. Справочный материал – на 3 листах.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462DD8">
        <w:rPr>
          <w:rFonts w:ascii="Times New Roman" w:hAnsi="Times New Roman"/>
          <w:sz w:val="28"/>
          <w:szCs w:val="28"/>
        </w:rPr>
        <w:t xml:space="preserve"> 01 июля 2019 года.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62DD8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62DD8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462D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62DD8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F4050" w:rsidRPr="00462DD8" w:rsidRDefault="006F4050" w:rsidP="006F40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__</w:t>
      </w:r>
      <w:proofErr w:type="gramStart"/>
      <w:r w:rsidRPr="00462DD8">
        <w:rPr>
          <w:rFonts w:ascii="Times New Roman" w:hAnsi="Times New Roman"/>
          <w:sz w:val="28"/>
          <w:szCs w:val="28"/>
        </w:rPr>
        <w:t>_._</w:t>
      </w:r>
      <w:proofErr w:type="gramEnd"/>
      <w:r w:rsidRPr="00462DD8">
        <w:rPr>
          <w:rFonts w:ascii="Times New Roman" w:hAnsi="Times New Roman"/>
          <w:sz w:val="28"/>
          <w:szCs w:val="28"/>
        </w:rPr>
        <w:t>__.2019 № ____, далее – Программа).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/>
          <w:bCs/>
          <w:sz w:val="28"/>
          <w:szCs w:val="28"/>
        </w:rPr>
        <w:t>2.</w:t>
      </w:r>
      <w:r w:rsidRPr="00462DD8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материалу, внесение изменений в Программу обусловлено увеличением </w:t>
      </w:r>
      <w:r w:rsidRPr="00462DD8">
        <w:rPr>
          <w:rFonts w:ascii="Times New Roman" w:hAnsi="Times New Roman"/>
          <w:bCs/>
          <w:sz w:val="28"/>
          <w:szCs w:val="28"/>
        </w:rPr>
        <w:lastRenderedPageBreak/>
        <w:t>объемов финансирования за счет средств местного бюджета, направленных на финансирование мероприятий.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/>
          <w:bCs/>
          <w:sz w:val="28"/>
          <w:szCs w:val="28"/>
        </w:rPr>
        <w:t>3.</w:t>
      </w:r>
      <w:r w:rsidRPr="00462DD8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5 280 831,17 рублей.</w:t>
      </w:r>
    </w:p>
    <w:p w:rsidR="006F4050" w:rsidRPr="00462DD8" w:rsidRDefault="006F4050" w:rsidP="006F4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3 314 522 905,23 рублей в том числе: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Cs/>
          <w:sz w:val="28"/>
          <w:szCs w:val="28"/>
        </w:rPr>
        <w:t>- средства областного бюджета – 1 729 969 500,00 рублей;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средства местного бюджета – 1 076 117 005,23 рублей;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- 2019 год – 669 964 047,23 рублей (увеличение на 5 280 831,17</w:t>
      </w:r>
      <w:r w:rsidRPr="00462DD8">
        <w:rPr>
          <w:rFonts w:ascii="Times New Roman" w:hAnsi="Times New Roman"/>
          <w:bCs/>
          <w:sz w:val="28"/>
          <w:szCs w:val="28"/>
        </w:rPr>
        <w:t xml:space="preserve"> </w:t>
      </w:r>
      <w:r w:rsidRPr="00462DD8">
        <w:rPr>
          <w:rFonts w:ascii="Times New Roman" w:hAnsi="Times New Roman"/>
          <w:sz w:val="28"/>
          <w:szCs w:val="28"/>
        </w:rPr>
        <w:t>рублей);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6F4050" w:rsidRPr="00462DD8" w:rsidRDefault="006F4050" w:rsidP="006F4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6F4050" w:rsidRPr="00462DD8" w:rsidRDefault="006F4050" w:rsidP="006F405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 xml:space="preserve">В Приложении </w:t>
      </w:r>
      <w:r w:rsidRPr="00462DD8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62DD8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6F4050" w:rsidRPr="00462DD8" w:rsidRDefault="006F4050" w:rsidP="006F40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462DD8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лагерей»</w:t>
      </w:r>
      <w:r w:rsidRPr="00462DD8">
        <w:rPr>
          <w:rFonts w:ascii="Times New Roman" w:hAnsi="Times New Roman"/>
          <w:b/>
          <w:sz w:val="28"/>
          <w:szCs w:val="28"/>
        </w:rPr>
        <w:t xml:space="preserve"> - </w:t>
      </w:r>
      <w:r w:rsidRPr="00462DD8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462DD8">
        <w:rPr>
          <w:rFonts w:ascii="Times New Roman" w:hAnsi="Times New Roman"/>
          <w:b/>
          <w:sz w:val="28"/>
          <w:szCs w:val="28"/>
        </w:rPr>
        <w:t>5 280 831,17</w:t>
      </w:r>
      <w:r w:rsidRPr="00462DD8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6F4050" w:rsidRPr="00462DD8" w:rsidRDefault="006F4050" w:rsidP="006F4050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ремонт и замена тепловых узлов системы отопления:</w:t>
      </w:r>
    </w:p>
    <w:p w:rsidR="006F4050" w:rsidRPr="00462DD8" w:rsidRDefault="006F4050" w:rsidP="006F40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спортивного корпуса – 1 512 699,60 рублей;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столовой – 959 787,60 рублей;</w:t>
      </w:r>
    </w:p>
    <w:p w:rsidR="006F4050" w:rsidRPr="00462DD8" w:rsidRDefault="006F4050" w:rsidP="006F40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спального корпуса – 2 252 707,20 рублей;</w:t>
      </w:r>
    </w:p>
    <w:p w:rsidR="006F4050" w:rsidRPr="00462DD8" w:rsidRDefault="006F4050" w:rsidP="006F40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замена оконных блоков на ПВХ в спальном корпусе – 555 636,77 рублей.</w:t>
      </w:r>
    </w:p>
    <w:p w:rsidR="006F4050" w:rsidRPr="00462DD8" w:rsidRDefault="006F4050" w:rsidP="006F4050">
      <w:p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(с приложенными локальными сметными расчетами) содержит расчетные данные, на основании которых был определен размер финансирования мероприятий Программы.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DD8">
        <w:rPr>
          <w:rFonts w:ascii="Times New Roman" w:hAnsi="Times New Roman"/>
          <w:b/>
          <w:iCs/>
          <w:sz w:val="28"/>
          <w:szCs w:val="28"/>
        </w:rPr>
        <w:t xml:space="preserve">5. </w:t>
      </w:r>
      <w:r w:rsidRPr="00462DD8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27.06.2019 № 186, далее – Решение о бюджете).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DD8">
        <w:rPr>
          <w:rFonts w:ascii="Times New Roman" w:hAnsi="Times New Roman"/>
          <w:sz w:val="28"/>
          <w:szCs w:val="28"/>
          <w:lang w:eastAsia="en-US"/>
        </w:rPr>
        <w:lastRenderedPageBreak/>
        <w:t>Ответственным исполнителем Программы в администрацию городского округа представлена заявка на внесение изменений в Решение о бюджете.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6.</w:t>
      </w:r>
      <w:r w:rsidRPr="00462DD8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рублей» Паспорта Программы;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ВЫВОД: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6F4050" w:rsidRPr="00462DD8" w:rsidRDefault="006F4050" w:rsidP="006F4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050" w:rsidRPr="00462DD8" w:rsidRDefault="006F4050" w:rsidP="006F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F4050" w:rsidRPr="00462DD8" w:rsidRDefault="006F4050" w:rsidP="006F405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6F4050" w:rsidRPr="00462DD8" w:rsidRDefault="006F4050" w:rsidP="006F405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050" w:rsidRPr="00462DD8" w:rsidRDefault="006F4050" w:rsidP="006F405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Исполнитель:</w:t>
      </w:r>
    </w:p>
    <w:p w:rsidR="006F4050" w:rsidRDefault="006F4050" w:rsidP="006F405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  Е.Н. Шмакова</w:t>
      </w:r>
    </w:p>
    <w:p w:rsidR="006F4050" w:rsidRDefault="006F4050" w:rsidP="006F405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D7A" w:rsidRPr="006F4050" w:rsidRDefault="006F4050" w:rsidP="006F4050">
      <w:bookmarkStart w:id="0" w:name="_GoBack"/>
      <w:bookmarkEnd w:id="0"/>
    </w:p>
    <w:sectPr w:rsidR="00620D7A" w:rsidRPr="006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6F4050"/>
    <w:rsid w:val="00A95CB7"/>
    <w:rsid w:val="00BA5A4E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2019-08-13T02:20:00Z</dcterms:created>
  <dcterms:modified xsi:type="dcterms:W3CDTF">2019-08-13T02:20:00Z</dcterms:modified>
</cp:coreProperties>
</file>